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ascii="Times New Roman" w:hAnsi="Times New Roman" w:eastAsia="黑体" w:cs="Times New Roman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 xml:space="preserve">附件1 </w:t>
      </w:r>
    </w:p>
    <w:p>
      <w:pPr>
        <w:jc w:val="left"/>
        <w:rPr>
          <w:rFonts w:eastAsia="方正小标宋简体"/>
          <w:b/>
          <w:sz w:val="48"/>
          <w:szCs w:val="48"/>
        </w:rPr>
      </w:pPr>
      <w:r>
        <w:rPr>
          <w:rFonts w:eastAsia="仿宋"/>
          <w:sz w:val="28"/>
          <w:szCs w:val="28"/>
        </w:rPr>
        <w:t>项目编码：</w:t>
      </w:r>
      <w:r>
        <w:rPr>
          <w:rFonts w:eastAsia="仿宋"/>
          <w:sz w:val="28"/>
          <w:szCs w:val="28"/>
          <w:u w:val="single"/>
        </w:rPr>
        <w:t>__________</w:t>
      </w:r>
      <w:r>
        <w:rPr>
          <w:rFonts w:eastAsia="仿宋"/>
          <w:sz w:val="28"/>
          <w:szCs w:val="28"/>
        </w:rPr>
        <w:t>（组委会办公室填写）</w:t>
      </w:r>
    </w:p>
    <w:p>
      <w:pPr>
        <w:jc w:val="center"/>
        <w:rPr>
          <w:rFonts w:eastAsia="方正小标宋简体"/>
          <w:b/>
          <w:sz w:val="48"/>
          <w:szCs w:val="48"/>
        </w:rPr>
      </w:pPr>
    </w:p>
    <w:p>
      <w:pPr>
        <w:jc w:val="center"/>
        <w:rPr>
          <w:rFonts w:eastAsia="方正小标宋简体"/>
          <w:b/>
          <w:sz w:val="48"/>
          <w:szCs w:val="48"/>
        </w:rPr>
      </w:pPr>
    </w:p>
    <w:p>
      <w:pPr>
        <w:jc w:val="center"/>
        <w:rPr>
          <w:rFonts w:eastAsia="方正小标宋简体"/>
          <w:b/>
          <w:sz w:val="48"/>
          <w:szCs w:val="48"/>
        </w:rPr>
      </w:pPr>
    </w:p>
    <w:p>
      <w:pPr>
        <w:jc w:val="center"/>
        <w:rPr>
          <w:rFonts w:eastAsia="方正小标宋简体"/>
          <w:b/>
          <w:sz w:val="48"/>
          <w:szCs w:val="48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兰州大学第二届大学生职业生涯规划大赛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职业生涯规划书</w:t>
      </w:r>
    </w:p>
    <w:p>
      <w:pPr>
        <w:jc w:val="center"/>
        <w:rPr>
          <w:rFonts w:eastAsia="方正小标宋简体"/>
          <w:b/>
          <w:sz w:val="44"/>
          <w:szCs w:val="44"/>
        </w:rPr>
      </w:pPr>
    </w:p>
    <w:p>
      <w:pPr>
        <w:jc w:val="center"/>
        <w:rPr>
          <w:rFonts w:eastAsia="方正小标宋简体"/>
          <w:b/>
          <w:sz w:val="44"/>
          <w:szCs w:val="44"/>
        </w:rPr>
      </w:pPr>
    </w:p>
    <w:p>
      <w:pPr>
        <w:ind w:firstLine="1285" w:firstLineChars="400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/>
          <w:b/>
          <w:sz w:val="32"/>
          <w:szCs w:val="32"/>
        </w:rPr>
        <w:t>作品名称：</w:t>
      </w:r>
      <w:r>
        <w:rPr>
          <w:rFonts w:eastAsia="仿宋_GB2312"/>
          <w:b/>
          <w:sz w:val="32"/>
          <w:szCs w:val="32"/>
          <w:u w:val="single"/>
        </w:rPr>
        <w:t xml:space="preserve">      </w:t>
      </w:r>
      <w:r>
        <w:rPr>
          <w:rFonts w:hint="eastAsia" w:ascii="微软雅黑" w:hAnsi="微软雅黑" w:eastAsia="微软雅黑" w:cs="微软雅黑"/>
          <w:b/>
          <w:sz w:val="32"/>
          <w:szCs w:val="32"/>
          <w:u w:val="single"/>
        </w:rPr>
        <w:t xml:space="preserve"> </w:t>
      </w:r>
      <w:r>
        <w:rPr>
          <w:rFonts w:ascii="微软雅黑" w:hAnsi="微软雅黑" w:eastAsia="微软雅黑" w:cs="微软雅黑"/>
          <w:b/>
          <w:sz w:val="32"/>
          <w:szCs w:val="32"/>
          <w:u w:val="single"/>
        </w:rPr>
        <w:t xml:space="preserve">           </w:t>
      </w:r>
      <w:r>
        <w:rPr>
          <w:rFonts w:eastAsia="仿宋_GB2312"/>
          <w:b/>
          <w:sz w:val="32"/>
          <w:szCs w:val="32"/>
          <w:u w:val="single"/>
        </w:rPr>
        <w:t xml:space="preserve">           </w:t>
      </w:r>
    </w:p>
    <w:p>
      <w:pPr>
        <w:ind w:firstLine="1280" w:firstLineChars="400"/>
        <w:rPr>
          <w:rFonts w:eastAsia="仿宋_GB2312"/>
          <w:sz w:val="32"/>
          <w:szCs w:val="32"/>
        </w:rPr>
      </w:pPr>
    </w:p>
    <w:p>
      <w:pPr>
        <w:ind w:firstLine="1285" w:firstLineChars="400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/>
          <w:b/>
          <w:sz w:val="32"/>
          <w:szCs w:val="32"/>
        </w:rPr>
        <w:t>作者姓名：</w:t>
      </w:r>
      <w:r>
        <w:rPr>
          <w:rFonts w:eastAsia="仿宋_GB2312"/>
          <w:b/>
          <w:sz w:val="32"/>
          <w:szCs w:val="32"/>
          <w:u w:val="single"/>
        </w:rPr>
        <w:t xml:space="preserve">         </w:t>
      </w:r>
      <w:r>
        <w:rPr>
          <w:rFonts w:hint="eastAsia" w:ascii="微软雅黑" w:hAnsi="微软雅黑" w:eastAsia="微软雅黑" w:cs="微软雅黑"/>
          <w:b/>
          <w:sz w:val="32"/>
          <w:szCs w:val="32"/>
          <w:u w:val="single"/>
        </w:rPr>
        <w:t xml:space="preserve"> </w:t>
      </w:r>
      <w:r>
        <w:rPr>
          <w:rFonts w:ascii="微软雅黑" w:hAnsi="微软雅黑" w:eastAsia="微软雅黑" w:cs="微软雅黑"/>
          <w:b/>
          <w:sz w:val="32"/>
          <w:szCs w:val="32"/>
          <w:u w:val="single"/>
        </w:rPr>
        <w:t xml:space="preserve">     </w:t>
      </w:r>
      <w:r>
        <w:rPr>
          <w:rFonts w:eastAsia="仿宋_GB2312"/>
          <w:b/>
          <w:sz w:val="32"/>
          <w:szCs w:val="32"/>
          <w:u w:val="single"/>
        </w:rPr>
        <w:t xml:space="preserve">              </w:t>
      </w:r>
    </w:p>
    <w:p>
      <w:pPr>
        <w:pStyle w:val="2"/>
      </w:pPr>
    </w:p>
    <w:p>
      <w:pPr>
        <w:ind w:firstLine="1285" w:firstLineChars="400"/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</w:rPr>
        <w:t>指导教师</w:t>
      </w:r>
      <w:r>
        <w:rPr>
          <w:rFonts w:eastAsia="仿宋_GB2312"/>
          <w:b/>
          <w:sz w:val="32"/>
          <w:szCs w:val="32"/>
        </w:rPr>
        <w:t>：</w:t>
      </w:r>
      <w:r>
        <w:rPr>
          <w:rFonts w:eastAsia="仿宋_GB2312"/>
          <w:b/>
          <w:sz w:val="32"/>
          <w:szCs w:val="32"/>
          <w:u w:val="single"/>
        </w:rPr>
        <w:t xml:space="preserve">       </w:t>
      </w:r>
      <w:r>
        <w:rPr>
          <w:rFonts w:hint="eastAsia" w:ascii="微软雅黑" w:hAnsi="微软雅黑" w:eastAsia="微软雅黑" w:cs="微软雅黑"/>
          <w:b/>
          <w:sz w:val="32"/>
          <w:szCs w:val="32"/>
          <w:u w:val="single"/>
        </w:rPr>
        <w:t xml:space="preserve"> </w:t>
      </w:r>
      <w:r>
        <w:rPr>
          <w:rFonts w:ascii="微软雅黑" w:hAnsi="微软雅黑" w:eastAsia="微软雅黑" w:cs="微软雅黑"/>
          <w:b/>
          <w:sz w:val="32"/>
          <w:szCs w:val="32"/>
          <w:u w:val="single"/>
        </w:rPr>
        <w:t xml:space="preserve">          </w:t>
      </w:r>
      <w:r>
        <w:rPr>
          <w:rFonts w:eastAsia="仿宋_GB2312"/>
          <w:b/>
          <w:sz w:val="32"/>
          <w:szCs w:val="32"/>
          <w:u w:val="single"/>
        </w:rPr>
        <w:t xml:space="preserve">           </w:t>
      </w:r>
    </w:p>
    <w:p>
      <w:pPr>
        <w:rPr>
          <w:rFonts w:eastAsia="仿宋_GB2312"/>
          <w:b/>
          <w:sz w:val="32"/>
          <w:szCs w:val="32"/>
        </w:rPr>
      </w:pPr>
    </w:p>
    <w:p>
      <w:pPr>
        <w:ind w:firstLine="1285" w:firstLineChars="400"/>
        <w:rPr>
          <w:rFonts w:eastAsia="仿宋_GB2312"/>
          <w:b/>
          <w:sz w:val="30"/>
          <w:u w:val="single"/>
        </w:rPr>
      </w:pPr>
      <w:r>
        <w:rPr>
          <w:rFonts w:hint="eastAsia" w:eastAsia="仿宋_GB2312"/>
          <w:b/>
          <w:sz w:val="32"/>
          <w:szCs w:val="32"/>
        </w:rPr>
        <w:t>推荐单位</w:t>
      </w:r>
      <w:r>
        <w:rPr>
          <w:rFonts w:eastAsia="仿宋_GB2312"/>
          <w:b/>
          <w:sz w:val="32"/>
          <w:szCs w:val="32"/>
        </w:rPr>
        <w:t xml:space="preserve">： </w:t>
      </w:r>
      <w:r>
        <w:rPr>
          <w:rFonts w:eastAsia="仿宋_GB2312"/>
          <w:b/>
          <w:sz w:val="30"/>
          <w:u w:val="single"/>
        </w:rPr>
        <w:t xml:space="preserve">        </w:t>
      </w:r>
      <w:r>
        <w:rPr>
          <w:rFonts w:hint="eastAsia" w:eastAsia="仿宋_GB2312"/>
          <w:b/>
          <w:sz w:val="30"/>
          <w:u w:val="single"/>
        </w:rPr>
        <w:t xml:space="preserve"> </w:t>
      </w:r>
      <w:r>
        <w:rPr>
          <w:rFonts w:eastAsia="仿宋_GB2312"/>
          <w:b/>
          <w:sz w:val="30"/>
          <w:u w:val="single"/>
        </w:rPr>
        <w:t xml:space="preserve">                     </w:t>
      </w:r>
    </w:p>
    <w:p>
      <w:pPr>
        <w:ind w:firstLine="1205" w:firstLineChars="400"/>
        <w:rPr>
          <w:rFonts w:eastAsia="仿宋_GB2312"/>
          <w:b/>
          <w:sz w:val="30"/>
          <w:u w:val="single"/>
        </w:rPr>
      </w:pPr>
    </w:p>
    <w:p>
      <w:pPr>
        <w:ind w:firstLine="1205" w:firstLineChars="400"/>
        <w:rPr>
          <w:rFonts w:eastAsia="仿宋_GB2312"/>
          <w:b/>
          <w:sz w:val="30"/>
          <w:u w:val="single"/>
        </w:rPr>
      </w:pPr>
    </w:p>
    <w:p>
      <w:pPr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学历类别</w:t>
      </w:r>
      <w:r>
        <w:rPr>
          <w:rFonts w:eastAsia="仿宋_GB2312"/>
          <w:b/>
          <w:sz w:val="32"/>
          <w:szCs w:val="32"/>
        </w:rPr>
        <w:t xml:space="preserve">： </w:t>
      </w:r>
      <w:r>
        <w:rPr>
          <w:rFonts w:eastAsia="仿宋_GB2312"/>
          <w:sz w:val="32"/>
          <w:szCs w:val="32"/>
        </w:rPr>
        <w:t>□1.</w:t>
      </w:r>
      <w:r>
        <w:rPr>
          <w:rFonts w:hint="eastAsia" w:eastAsia="仿宋_GB2312"/>
          <w:sz w:val="32"/>
          <w:szCs w:val="32"/>
        </w:rPr>
        <w:t>本科生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ascii="微软雅黑" w:hAnsi="微软雅黑" w:eastAsia="微软雅黑" w:cs="微软雅黑"/>
          <w:sz w:val="32"/>
          <w:szCs w:val="32"/>
        </w:rPr>
        <w:t>□</w:t>
      </w: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研究生</w:t>
      </w:r>
    </w:p>
    <w:p>
      <w:pPr>
        <w:jc w:val="center"/>
        <w:rPr>
          <w:rFonts w:eastAsia="仿宋_GB2312"/>
          <w:sz w:val="32"/>
          <w:szCs w:val="32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说    明</w:t>
      </w: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填写前请认真阅读说明，按要求填写。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一、参赛申报人须为兰州大学全日制在校学生。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二、指导老师不超过</w:t>
      </w:r>
      <w:r>
        <w:rPr>
          <w:rFonts w:eastAsia="仿宋_GB2312"/>
          <w:sz w:val="30"/>
          <w:szCs w:val="30"/>
        </w:rPr>
        <w:t>1</w:t>
      </w:r>
      <w:r>
        <w:rPr>
          <w:rFonts w:hint="eastAsia" w:eastAsia="仿宋_GB2312"/>
          <w:sz w:val="30"/>
          <w:szCs w:val="30"/>
        </w:rPr>
        <w:t>人。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三、第二部分职业生涯规划书正文不超过</w:t>
      </w:r>
      <w:r>
        <w:rPr>
          <w:rFonts w:eastAsia="仿宋_GB2312"/>
          <w:sz w:val="30"/>
          <w:szCs w:val="30"/>
        </w:rPr>
        <w:t>8000</w:t>
      </w:r>
      <w:r>
        <w:rPr>
          <w:rFonts w:hint="eastAsia" w:eastAsia="仿宋_GB2312"/>
          <w:sz w:val="30"/>
          <w:szCs w:val="30"/>
        </w:rPr>
        <w:t>字，职业世界探索部分不少于4000字，字体为仿宋，四号字。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四、《职业生涯规划书》须A4纸黑白打印简单装订，文章版面尺寸为14.5cm×22cm。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五、参赛作品不得违反有关法律、法规以及公认的道德规范，不得侵犯他人知识产权，不得剽窃、抄袭他人作品。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br w:type="textWrapping"/>
      </w:r>
    </w:p>
    <w:p>
      <w:pPr>
        <w:ind w:firstLine="560"/>
        <w:rPr>
          <w:rFonts w:eastAsia="仿宋_GB2312"/>
          <w:sz w:val="30"/>
          <w:szCs w:val="30"/>
        </w:rPr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ind w:firstLine="560"/>
        <w:rPr>
          <w:rFonts w:eastAsia="仿宋_GB2312"/>
          <w:sz w:val="30"/>
          <w:szCs w:val="30"/>
        </w:rPr>
      </w:pPr>
    </w:p>
    <w:tbl>
      <w:tblPr>
        <w:tblStyle w:val="9"/>
        <w:tblW w:w="991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2517"/>
        <w:gridCol w:w="1417"/>
        <w:gridCol w:w="2410"/>
        <w:gridCol w:w="18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别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民</w:t>
            </w:r>
            <w:r>
              <w:rPr>
                <w:rFonts w:hint="eastAsia" w:eastAsia="仿宋" w:cs="Calibri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籍  贯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生源地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院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专  业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年  级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兴趣、特长</w:t>
            </w:r>
          </w:p>
        </w:tc>
        <w:tc>
          <w:tcPr>
            <w:tcW w:w="8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目标职业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目标城市</w:t>
            </w:r>
          </w:p>
        </w:tc>
        <w:tc>
          <w:tcPr>
            <w:tcW w:w="4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目标职业理由（100字以内）</w:t>
            </w:r>
          </w:p>
        </w:tc>
        <w:tc>
          <w:tcPr>
            <w:tcW w:w="8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备选职业</w:t>
            </w:r>
          </w:p>
        </w:tc>
        <w:tc>
          <w:tcPr>
            <w:tcW w:w="8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5" w:hRule="atLeast"/>
          <w:jc w:val="center"/>
        </w:trPr>
        <w:tc>
          <w:tcPr>
            <w:tcW w:w="9918" w:type="dxa"/>
            <w:gridSpan w:val="5"/>
            <w:tcBorders>
              <w:top w:val="nil"/>
              <w:bottom w:val="nil"/>
            </w:tcBorders>
          </w:tcPr>
          <w:p>
            <w:pPr>
              <w:pStyle w:val="13"/>
              <w:numPr>
                <w:ilvl w:val="0"/>
                <w:numId w:val="1"/>
              </w:numPr>
              <w:spacing w:line="600" w:lineRule="exact"/>
              <w:ind w:left="357" w:hanging="357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自我认知（主要从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个人能力</w:t>
            </w:r>
            <w:r>
              <w:rPr>
                <w:rFonts w:ascii="仿宋" w:hAnsi="仿宋" w:eastAsia="仿宋"/>
                <w:sz w:val="28"/>
                <w:szCs w:val="28"/>
              </w:rPr>
              <w:t>、个人兴趣等方面分析自我，并运用人才测评工具评估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职业测评网址：https://job.lzu.edu.cn 快速通道-吉讯大学生职业测评系统或教育部学职平台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  <w:p>
            <w:pPr>
              <w:pStyle w:val="13"/>
              <w:numPr>
                <w:ilvl w:val="0"/>
                <w:numId w:val="1"/>
              </w:numPr>
              <w:spacing w:line="600" w:lineRule="exact"/>
              <w:ind w:left="357" w:hanging="357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职业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世界探索</w:t>
            </w:r>
            <w:r>
              <w:rPr>
                <w:rFonts w:ascii="仿宋" w:hAnsi="仿宋" w:eastAsia="仿宋"/>
                <w:sz w:val="28"/>
                <w:szCs w:val="28"/>
              </w:rPr>
              <w:t>（介绍整体就业趋势、目标行业的行业现状、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发展趋势、</w:t>
            </w:r>
            <w:r>
              <w:rPr>
                <w:rFonts w:ascii="仿宋" w:hAnsi="仿宋" w:eastAsia="仿宋"/>
                <w:sz w:val="28"/>
                <w:szCs w:val="28"/>
              </w:rPr>
              <w:t>工作内容等情况）</w:t>
            </w:r>
          </w:p>
          <w:p>
            <w:pPr>
              <w:pStyle w:val="13"/>
              <w:numPr>
                <w:ilvl w:val="0"/>
                <w:numId w:val="1"/>
              </w:numPr>
              <w:spacing w:line="600" w:lineRule="exact"/>
              <w:ind w:left="357" w:hanging="357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职业决策（详细描述职业目标的选择过程、备选目标，要求职业决策符合外部环境和个人特质，正确运用评估理论和决策模型）</w:t>
            </w:r>
          </w:p>
          <w:p>
            <w:pPr>
              <w:pStyle w:val="13"/>
              <w:numPr>
                <w:ilvl w:val="0"/>
                <w:numId w:val="1"/>
              </w:numPr>
              <w:spacing w:line="600" w:lineRule="exact"/>
              <w:ind w:left="357" w:hanging="357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计划与路径（个人近、中、长期的发展计划，要求符合逻辑和现实，具有可操作性）</w:t>
            </w:r>
          </w:p>
          <w:p>
            <w:pPr>
              <w:pStyle w:val="13"/>
              <w:numPr>
                <w:ilvl w:val="0"/>
                <w:numId w:val="1"/>
              </w:numPr>
              <w:spacing w:line="600" w:lineRule="exact"/>
              <w:ind w:left="357" w:hanging="357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动态调整（要求科学设定评估方案，并制定调整方案，具有可操作性）</w:t>
            </w:r>
          </w:p>
          <w:p>
            <w:pPr>
              <w:pStyle w:val="13"/>
              <w:numPr>
                <w:ilvl w:val="0"/>
                <w:numId w:val="1"/>
              </w:numPr>
              <w:spacing w:line="600" w:lineRule="exact"/>
              <w:ind w:left="357" w:hanging="357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总结</w:t>
            </w:r>
          </w:p>
        </w:tc>
      </w:tr>
    </w:tbl>
    <w:p/>
    <w:p>
      <w:pPr>
        <w:widowControl/>
        <w:spacing w:beforeAutospacing="1" w:afterAutospacing="1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职业世界探索部分参考内容</w:t>
      </w:r>
    </w:p>
    <w:p>
      <w:pPr>
        <w:widowControl/>
        <w:snapToGrid w:val="0"/>
        <w:spacing w:before="100" w:beforeAutospacing="1" w:after="100" w:afterAutospacing="1"/>
        <w:ind w:firstLine="643" w:firstLineChars="20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一、该职业对工作者的要求</w:t>
      </w:r>
    </w:p>
    <w:p>
      <w:pPr>
        <w:widowControl/>
        <w:snapToGrid w:val="0"/>
        <w:spacing w:before="100" w:beforeAutospacing="1" w:after="100" w:afterAutospacing="1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1.背景要求</w:t>
      </w:r>
    </w:p>
    <w:p>
      <w:pPr>
        <w:widowControl/>
        <w:snapToGrid w:val="0"/>
        <w:spacing w:before="100" w:beforeAutospacing="1" w:after="100" w:afterAutospacing="1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包括需要具备的教育背景（专业、学历）、职业技能证书、工作经验（有哪些经验的优先）、年龄要求。</w:t>
      </w:r>
    </w:p>
    <w:p>
      <w:pPr>
        <w:widowControl/>
        <w:snapToGrid w:val="0"/>
        <w:spacing w:before="100" w:beforeAutospacing="1" w:after="100" w:afterAutospacing="1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2.技能要求</w:t>
      </w:r>
    </w:p>
    <w:p>
      <w:pPr>
        <w:widowControl/>
        <w:snapToGrid w:val="0"/>
        <w:spacing w:before="100" w:beforeAutospacing="1" w:after="100" w:afterAutospacing="1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（1）基本技能：英语水平、计算机水平、普通话水平的要求。</w:t>
      </w:r>
    </w:p>
    <w:p>
      <w:pPr>
        <w:widowControl/>
        <w:snapToGrid w:val="0"/>
        <w:spacing w:before="100" w:beforeAutospacing="1" w:after="100" w:afterAutospacing="1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（2）专业知识技能：专业水平程度，需要掌握的专业知识和专业技能。</w:t>
      </w:r>
    </w:p>
    <w:p>
      <w:pPr>
        <w:widowControl/>
        <w:snapToGrid w:val="0"/>
        <w:spacing w:before="100" w:beforeAutospacing="1" w:after="100" w:afterAutospacing="1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（3）可迁移技能。</w:t>
      </w:r>
    </w:p>
    <w:p>
      <w:pPr>
        <w:widowControl/>
        <w:snapToGrid w:val="0"/>
        <w:spacing w:before="100" w:beforeAutospacing="1" w:after="100" w:afterAutospacing="1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（4）自我管理技能。</w:t>
      </w:r>
    </w:p>
    <w:p>
      <w:pPr>
        <w:widowControl/>
        <w:snapToGrid w:val="0"/>
        <w:spacing w:before="100" w:beforeAutospacing="1" w:after="100" w:afterAutospacing="1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3.工作任务要求</w:t>
      </w:r>
    </w:p>
    <w:p>
      <w:pPr>
        <w:widowControl/>
        <w:snapToGrid w:val="0"/>
        <w:spacing w:before="100" w:beforeAutospacing="1" w:after="100" w:afterAutospacing="1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掌握工作相关的机器、工具和设备的使用方法。</w:t>
      </w:r>
    </w:p>
    <w:p>
      <w:pPr>
        <w:widowControl/>
        <w:snapToGrid w:val="0"/>
        <w:spacing w:before="100" w:beforeAutospacing="1" w:after="100" w:afterAutospacing="1"/>
        <w:ind w:firstLine="643" w:firstLineChars="20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二、职业所在行业调研</w:t>
      </w:r>
    </w:p>
    <w:p>
      <w:pPr>
        <w:widowControl/>
        <w:snapToGrid w:val="0"/>
        <w:spacing w:before="100" w:beforeAutospacing="1" w:after="100" w:afterAutospacing="1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所在行业的发展现状、未来趋势、国家相关政策、龙头企业。</w:t>
      </w:r>
    </w:p>
    <w:p>
      <w:pPr>
        <w:widowControl/>
        <w:snapToGrid w:val="0"/>
        <w:spacing w:before="100" w:beforeAutospacing="1" w:after="100" w:afterAutospacing="1"/>
        <w:ind w:firstLine="643" w:firstLineChars="20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三、该职业的工作环境</w:t>
      </w:r>
    </w:p>
    <w:p>
      <w:pPr>
        <w:widowControl/>
        <w:snapToGrid w:val="0"/>
        <w:spacing w:before="100" w:beforeAutospacing="1" w:after="100" w:afterAutospacing="1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1.该职业从事的主要工作内容。</w:t>
      </w:r>
    </w:p>
    <w:p>
      <w:pPr>
        <w:widowControl/>
        <w:snapToGrid w:val="0"/>
        <w:spacing w:before="100" w:beforeAutospacing="1" w:after="100" w:afterAutospacing="1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2.该职业的组织环境。</w:t>
      </w:r>
    </w:p>
    <w:p>
      <w:pPr>
        <w:widowControl/>
        <w:snapToGrid w:val="0"/>
        <w:spacing w:before="100" w:beforeAutospacing="1" w:after="100" w:afterAutospacing="1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3.该职业的空间环境。</w:t>
      </w:r>
    </w:p>
    <w:p>
      <w:pPr>
        <w:widowControl/>
        <w:snapToGrid w:val="0"/>
        <w:spacing w:before="100" w:beforeAutospacing="1" w:after="100" w:afterAutospacing="1"/>
        <w:ind w:firstLine="643" w:firstLineChars="20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四、该职业工作者特征</w:t>
      </w:r>
    </w:p>
    <w:p>
      <w:pPr>
        <w:widowControl/>
        <w:snapToGrid w:val="0"/>
        <w:spacing w:before="100" w:beforeAutospacing="1" w:after="100" w:afterAutospacing="1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1.适合该职业的性格。</w:t>
      </w:r>
    </w:p>
    <w:p>
      <w:pPr>
        <w:widowControl/>
        <w:snapToGrid w:val="0"/>
        <w:spacing w:before="100" w:beforeAutospacing="1" w:after="100" w:afterAutospacing="1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2.适合该职业的兴趣类型。</w:t>
      </w:r>
    </w:p>
    <w:p>
      <w:pPr>
        <w:widowControl/>
        <w:snapToGrid w:val="0"/>
        <w:spacing w:before="100" w:beforeAutospacing="1" w:after="100" w:afterAutospacing="1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3.适合该职业的价值观取向。</w:t>
      </w:r>
    </w:p>
    <w:p>
      <w:pPr>
        <w:widowControl/>
        <w:snapToGrid w:val="0"/>
        <w:spacing w:before="100" w:beforeAutospacing="1" w:after="100" w:afterAutospacing="1"/>
        <w:ind w:firstLine="643" w:firstLineChars="20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五、该职业工作者待遇及发展空间</w:t>
      </w:r>
    </w:p>
    <w:p>
      <w:pPr>
        <w:widowControl/>
        <w:snapToGrid w:val="0"/>
        <w:spacing w:before="100" w:beforeAutospacing="1" w:after="100" w:afterAutospacing="1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1.该职业工作者的薪酬（等级）。</w:t>
      </w:r>
    </w:p>
    <w:p>
      <w:pPr>
        <w:widowControl/>
        <w:snapToGrid w:val="0"/>
        <w:spacing w:before="100" w:beforeAutospacing="1" w:after="100" w:afterAutospacing="1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2.该职业工作者的福利。</w:t>
      </w:r>
    </w:p>
    <w:p>
      <w:pPr>
        <w:widowControl/>
        <w:snapToGrid w:val="0"/>
        <w:spacing w:before="100" w:beforeAutospacing="1" w:after="100" w:afterAutospacing="1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3.该职业工作者的职业生涯发展。</w:t>
      </w:r>
    </w:p>
    <w:p/>
    <w:p>
      <w:pPr>
        <w:pStyle w:val="2"/>
        <w:rPr>
          <w:rFonts w:hint="eastAsia"/>
        </w:rPr>
      </w:pPr>
    </w:p>
    <w:sectPr>
      <w:pgSz w:w="11906" w:h="16838"/>
      <w:pgMar w:top="1803" w:right="1440" w:bottom="1803" w:left="1440" w:header="851" w:footer="992" w:gutter="0"/>
      <w:pgNumType w:fmt="numberInDash"/>
      <w:cols w:space="720" w:num="1"/>
      <w:titlePg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0335A9-E1E8-4AB4-81AC-C2E90C834D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9643FAC-AF70-4427-8C37-757DEDF10464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B81A194-DDF0-4232-B90C-A1E518F6CA6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36ACBA1-CC3B-41E1-A930-7F96601CC58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B571A37-DAA3-4194-B0DF-3752E9A3B13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776742EF-EB14-4F9F-9004-EA0AAD8B323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1362F1"/>
    <w:multiLevelType w:val="multilevel"/>
    <w:tmpl w:val="261362F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61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AE"/>
    <w:rsid w:val="0002539E"/>
    <w:rsid w:val="00032140"/>
    <w:rsid w:val="000338F4"/>
    <w:rsid w:val="00043C9F"/>
    <w:rsid w:val="0005749A"/>
    <w:rsid w:val="00076AA1"/>
    <w:rsid w:val="00086EAD"/>
    <w:rsid w:val="0009125B"/>
    <w:rsid w:val="00095A5B"/>
    <w:rsid w:val="000A51B2"/>
    <w:rsid w:val="000A654C"/>
    <w:rsid w:val="000B0821"/>
    <w:rsid w:val="000B27DB"/>
    <w:rsid w:val="000B667A"/>
    <w:rsid w:val="000B6870"/>
    <w:rsid w:val="000C2C85"/>
    <w:rsid w:val="00103DE9"/>
    <w:rsid w:val="00113FD6"/>
    <w:rsid w:val="001241D6"/>
    <w:rsid w:val="001247C0"/>
    <w:rsid w:val="0012789E"/>
    <w:rsid w:val="0013452B"/>
    <w:rsid w:val="00153FB0"/>
    <w:rsid w:val="00181BBC"/>
    <w:rsid w:val="00190C20"/>
    <w:rsid w:val="001A331F"/>
    <w:rsid w:val="001A3492"/>
    <w:rsid w:val="001A44F9"/>
    <w:rsid w:val="001C629B"/>
    <w:rsid w:val="001D0BBC"/>
    <w:rsid w:val="001D7557"/>
    <w:rsid w:val="001F1DCF"/>
    <w:rsid w:val="001F2FD1"/>
    <w:rsid w:val="001F3737"/>
    <w:rsid w:val="00221771"/>
    <w:rsid w:val="00225B6D"/>
    <w:rsid w:val="0023049E"/>
    <w:rsid w:val="00231E12"/>
    <w:rsid w:val="00234FB0"/>
    <w:rsid w:val="00240ECD"/>
    <w:rsid w:val="0024188C"/>
    <w:rsid w:val="0024205D"/>
    <w:rsid w:val="0025283E"/>
    <w:rsid w:val="00252BB9"/>
    <w:rsid w:val="00253382"/>
    <w:rsid w:val="002564AE"/>
    <w:rsid w:val="002801B1"/>
    <w:rsid w:val="00282278"/>
    <w:rsid w:val="002D2C30"/>
    <w:rsid w:val="002D55F3"/>
    <w:rsid w:val="002D6D0E"/>
    <w:rsid w:val="0030467C"/>
    <w:rsid w:val="00311F76"/>
    <w:rsid w:val="00324B05"/>
    <w:rsid w:val="00332280"/>
    <w:rsid w:val="00342361"/>
    <w:rsid w:val="00353849"/>
    <w:rsid w:val="00362505"/>
    <w:rsid w:val="00362F2F"/>
    <w:rsid w:val="003710DF"/>
    <w:rsid w:val="00395794"/>
    <w:rsid w:val="003B3153"/>
    <w:rsid w:val="003B52E9"/>
    <w:rsid w:val="003C17AE"/>
    <w:rsid w:val="003C538C"/>
    <w:rsid w:val="003E5480"/>
    <w:rsid w:val="003F1834"/>
    <w:rsid w:val="003F5C0B"/>
    <w:rsid w:val="0040319F"/>
    <w:rsid w:val="00414CF3"/>
    <w:rsid w:val="00452D85"/>
    <w:rsid w:val="004751F2"/>
    <w:rsid w:val="00476DE9"/>
    <w:rsid w:val="0049569D"/>
    <w:rsid w:val="004A57FA"/>
    <w:rsid w:val="004A7797"/>
    <w:rsid w:val="004C3C39"/>
    <w:rsid w:val="004C5832"/>
    <w:rsid w:val="004D7D73"/>
    <w:rsid w:val="004E3F26"/>
    <w:rsid w:val="00505B60"/>
    <w:rsid w:val="0050629F"/>
    <w:rsid w:val="005127C8"/>
    <w:rsid w:val="00513172"/>
    <w:rsid w:val="0052035A"/>
    <w:rsid w:val="00521A4B"/>
    <w:rsid w:val="0052544B"/>
    <w:rsid w:val="0053520E"/>
    <w:rsid w:val="00546836"/>
    <w:rsid w:val="00547D0E"/>
    <w:rsid w:val="00561562"/>
    <w:rsid w:val="00582DCF"/>
    <w:rsid w:val="00591D35"/>
    <w:rsid w:val="00593B19"/>
    <w:rsid w:val="00596653"/>
    <w:rsid w:val="005A56D1"/>
    <w:rsid w:val="005A7CD9"/>
    <w:rsid w:val="005B645A"/>
    <w:rsid w:val="005D7E41"/>
    <w:rsid w:val="00612DC8"/>
    <w:rsid w:val="006140F4"/>
    <w:rsid w:val="00624A4D"/>
    <w:rsid w:val="00625D85"/>
    <w:rsid w:val="00631F49"/>
    <w:rsid w:val="0064064E"/>
    <w:rsid w:val="00644A40"/>
    <w:rsid w:val="00645D67"/>
    <w:rsid w:val="0065418D"/>
    <w:rsid w:val="006548F3"/>
    <w:rsid w:val="00660A95"/>
    <w:rsid w:val="006619F0"/>
    <w:rsid w:val="00662102"/>
    <w:rsid w:val="0069028E"/>
    <w:rsid w:val="006A05A8"/>
    <w:rsid w:val="006C4B0B"/>
    <w:rsid w:val="006C6E80"/>
    <w:rsid w:val="006D033D"/>
    <w:rsid w:val="006E64EE"/>
    <w:rsid w:val="00703DC8"/>
    <w:rsid w:val="00716134"/>
    <w:rsid w:val="00716807"/>
    <w:rsid w:val="007242F2"/>
    <w:rsid w:val="00727104"/>
    <w:rsid w:val="007321BD"/>
    <w:rsid w:val="0076057E"/>
    <w:rsid w:val="007612EC"/>
    <w:rsid w:val="0076163A"/>
    <w:rsid w:val="00776E4D"/>
    <w:rsid w:val="00783F13"/>
    <w:rsid w:val="00786693"/>
    <w:rsid w:val="00796F23"/>
    <w:rsid w:val="007A0CAC"/>
    <w:rsid w:val="007B48A5"/>
    <w:rsid w:val="007B773A"/>
    <w:rsid w:val="007B7A8C"/>
    <w:rsid w:val="007C26C3"/>
    <w:rsid w:val="007D659A"/>
    <w:rsid w:val="007D7170"/>
    <w:rsid w:val="007E03E5"/>
    <w:rsid w:val="007E7B0E"/>
    <w:rsid w:val="00800C80"/>
    <w:rsid w:val="0080435C"/>
    <w:rsid w:val="00806457"/>
    <w:rsid w:val="00812B56"/>
    <w:rsid w:val="00817D81"/>
    <w:rsid w:val="008206C3"/>
    <w:rsid w:val="00820996"/>
    <w:rsid w:val="00823DDB"/>
    <w:rsid w:val="00850396"/>
    <w:rsid w:val="008506EF"/>
    <w:rsid w:val="008519B0"/>
    <w:rsid w:val="00866A5F"/>
    <w:rsid w:val="00870821"/>
    <w:rsid w:val="00880CB0"/>
    <w:rsid w:val="0088125A"/>
    <w:rsid w:val="00886197"/>
    <w:rsid w:val="008875CF"/>
    <w:rsid w:val="00897679"/>
    <w:rsid w:val="008A16CA"/>
    <w:rsid w:val="008A2B0F"/>
    <w:rsid w:val="008A4BF4"/>
    <w:rsid w:val="008B3B18"/>
    <w:rsid w:val="008B44EA"/>
    <w:rsid w:val="008B53BE"/>
    <w:rsid w:val="008D146A"/>
    <w:rsid w:val="008D1E63"/>
    <w:rsid w:val="008E5A3D"/>
    <w:rsid w:val="0090147B"/>
    <w:rsid w:val="00917DB4"/>
    <w:rsid w:val="00925EAF"/>
    <w:rsid w:val="00934121"/>
    <w:rsid w:val="009560C7"/>
    <w:rsid w:val="00960296"/>
    <w:rsid w:val="00976AB8"/>
    <w:rsid w:val="009828D8"/>
    <w:rsid w:val="00982D01"/>
    <w:rsid w:val="00990C28"/>
    <w:rsid w:val="009976CA"/>
    <w:rsid w:val="009F015B"/>
    <w:rsid w:val="009F0D62"/>
    <w:rsid w:val="00A054FF"/>
    <w:rsid w:val="00A14D14"/>
    <w:rsid w:val="00A25186"/>
    <w:rsid w:val="00A2643B"/>
    <w:rsid w:val="00A3573A"/>
    <w:rsid w:val="00A375C2"/>
    <w:rsid w:val="00A43B6B"/>
    <w:rsid w:val="00A5478E"/>
    <w:rsid w:val="00A65870"/>
    <w:rsid w:val="00A670A3"/>
    <w:rsid w:val="00A67173"/>
    <w:rsid w:val="00A81718"/>
    <w:rsid w:val="00A94F46"/>
    <w:rsid w:val="00AA7D9B"/>
    <w:rsid w:val="00AD4705"/>
    <w:rsid w:val="00AF0310"/>
    <w:rsid w:val="00AF38B4"/>
    <w:rsid w:val="00B00E82"/>
    <w:rsid w:val="00B02B35"/>
    <w:rsid w:val="00B15B15"/>
    <w:rsid w:val="00B40599"/>
    <w:rsid w:val="00B4389A"/>
    <w:rsid w:val="00B444A0"/>
    <w:rsid w:val="00B45753"/>
    <w:rsid w:val="00B615B0"/>
    <w:rsid w:val="00B61EA4"/>
    <w:rsid w:val="00B65781"/>
    <w:rsid w:val="00B66412"/>
    <w:rsid w:val="00B74ADB"/>
    <w:rsid w:val="00B81B80"/>
    <w:rsid w:val="00B85561"/>
    <w:rsid w:val="00B913B4"/>
    <w:rsid w:val="00B929B0"/>
    <w:rsid w:val="00BD4874"/>
    <w:rsid w:val="00BD4B3E"/>
    <w:rsid w:val="00BD7218"/>
    <w:rsid w:val="00BE43E5"/>
    <w:rsid w:val="00BF1ED8"/>
    <w:rsid w:val="00C07239"/>
    <w:rsid w:val="00C141B8"/>
    <w:rsid w:val="00C14D6A"/>
    <w:rsid w:val="00C21801"/>
    <w:rsid w:val="00C24AE9"/>
    <w:rsid w:val="00C313CB"/>
    <w:rsid w:val="00C325ED"/>
    <w:rsid w:val="00C376B9"/>
    <w:rsid w:val="00C71AE0"/>
    <w:rsid w:val="00C735FC"/>
    <w:rsid w:val="00C779CE"/>
    <w:rsid w:val="00C8020B"/>
    <w:rsid w:val="00C9085A"/>
    <w:rsid w:val="00C94E3C"/>
    <w:rsid w:val="00CB38BD"/>
    <w:rsid w:val="00CC0E15"/>
    <w:rsid w:val="00CD2E65"/>
    <w:rsid w:val="00CD5C44"/>
    <w:rsid w:val="00CD5EAF"/>
    <w:rsid w:val="00CE4F2C"/>
    <w:rsid w:val="00CE6BCC"/>
    <w:rsid w:val="00CF5944"/>
    <w:rsid w:val="00D02CD4"/>
    <w:rsid w:val="00D12755"/>
    <w:rsid w:val="00D34977"/>
    <w:rsid w:val="00D35CBD"/>
    <w:rsid w:val="00D534F7"/>
    <w:rsid w:val="00D55B4A"/>
    <w:rsid w:val="00D9018F"/>
    <w:rsid w:val="00D97603"/>
    <w:rsid w:val="00DA32CC"/>
    <w:rsid w:val="00DA6B2B"/>
    <w:rsid w:val="00DB2BCF"/>
    <w:rsid w:val="00DC0B26"/>
    <w:rsid w:val="00DC2572"/>
    <w:rsid w:val="00DC3D1D"/>
    <w:rsid w:val="00DD54BF"/>
    <w:rsid w:val="00DD653A"/>
    <w:rsid w:val="00DD6782"/>
    <w:rsid w:val="00DE6274"/>
    <w:rsid w:val="00E00B15"/>
    <w:rsid w:val="00E174E2"/>
    <w:rsid w:val="00E243CB"/>
    <w:rsid w:val="00E34B9B"/>
    <w:rsid w:val="00E41304"/>
    <w:rsid w:val="00E44869"/>
    <w:rsid w:val="00E522FD"/>
    <w:rsid w:val="00E71FC1"/>
    <w:rsid w:val="00E72EDD"/>
    <w:rsid w:val="00E91FC2"/>
    <w:rsid w:val="00E94CFB"/>
    <w:rsid w:val="00EA3C70"/>
    <w:rsid w:val="00EB2B75"/>
    <w:rsid w:val="00EC2CCA"/>
    <w:rsid w:val="00EC3237"/>
    <w:rsid w:val="00ED093C"/>
    <w:rsid w:val="00EE1C24"/>
    <w:rsid w:val="00EE330B"/>
    <w:rsid w:val="00EF0291"/>
    <w:rsid w:val="00EF1C90"/>
    <w:rsid w:val="00F03149"/>
    <w:rsid w:val="00F0475D"/>
    <w:rsid w:val="00F067E1"/>
    <w:rsid w:val="00F10E5C"/>
    <w:rsid w:val="00F1270E"/>
    <w:rsid w:val="00F31041"/>
    <w:rsid w:val="00F37E71"/>
    <w:rsid w:val="00F40852"/>
    <w:rsid w:val="00F458E8"/>
    <w:rsid w:val="00F53A62"/>
    <w:rsid w:val="00F80AF8"/>
    <w:rsid w:val="00F907F5"/>
    <w:rsid w:val="00FA29BC"/>
    <w:rsid w:val="00FB0981"/>
    <w:rsid w:val="00FB5BFE"/>
    <w:rsid w:val="00FE0DF4"/>
    <w:rsid w:val="00FF212A"/>
    <w:rsid w:val="4DA4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widowControl/>
      <w:spacing w:before="120"/>
      <w:jc w:val="left"/>
      <w:outlineLvl w:val="1"/>
    </w:pPr>
    <w:rPr>
      <w:rFonts w:asciiTheme="majorHAnsi" w:hAnsiTheme="majorHAnsi" w:eastAsiaTheme="majorEastAsia" w:cstheme="majorBidi"/>
      <w:kern w:val="0"/>
      <w:sz w:val="36"/>
      <w:szCs w:val="36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7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5">
    <w:name w:val="页脚 字符"/>
    <w:basedOn w:val="11"/>
    <w:link w:val="6"/>
    <w:qFormat/>
    <w:uiPriority w:val="0"/>
    <w:rPr>
      <w:rFonts w:ascii="Calibri" w:hAnsi="Calibri" w:eastAsia="宋体" w:cs="宋体"/>
      <w:kern w:val="2"/>
      <w:sz w:val="18"/>
      <w:szCs w:val="24"/>
    </w:rPr>
  </w:style>
  <w:style w:type="character" w:customStyle="1" w:styleId="16">
    <w:name w:val="批注框文本 字符"/>
    <w:basedOn w:val="11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7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sz w:val="36"/>
      <w:szCs w:val="36"/>
    </w:rPr>
  </w:style>
  <w:style w:type="character" w:customStyle="1" w:styleId="18">
    <w:name w:val="标题 3 字符"/>
    <w:basedOn w:val="11"/>
    <w:link w:val="4"/>
    <w:semiHidden/>
    <w:qFormat/>
    <w:uiPriority w:val="9"/>
    <w:rPr>
      <w:rFonts w:ascii="Calibri" w:hAnsi="Calibri" w:cs="宋体"/>
      <w:b/>
      <w:bCs/>
      <w:kern w:val="2"/>
      <w:sz w:val="32"/>
      <w:szCs w:val="32"/>
    </w:rPr>
  </w:style>
  <w:style w:type="character" w:customStyle="1" w:styleId="19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82296D-9D70-4CB4-8649-3CED524BD3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185</Words>
  <Characters>1056</Characters>
  <Lines>8</Lines>
  <Paragraphs>2</Paragraphs>
  <TotalTime>27</TotalTime>
  <ScaleCrop>false</ScaleCrop>
  <LinksUpToDate>false</LinksUpToDate>
  <CharactersWithSpaces>1239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2021-07-02T10:48:00Z</dcterms:created>
  <dc:creator>Administrator</dc:creator>
  <cp:lastModifiedBy>123</cp:lastModifiedBy>
  <cp:lastPrinted>2020-10-11T03:37:00Z</cp:lastPrinted>
  <dcterms:modified xsi:type="dcterms:W3CDTF">2021-07-19T01:48:04Z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DC20E2952FFA424482DDDAB7D053BE0D</vt:lpwstr>
  </property>
</Properties>
</file>